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6B6" w:rsidRPr="00780F4B" w:rsidRDefault="000F2208" w:rsidP="00445D4E">
      <w:pPr>
        <w:pStyle w:val="Heading3"/>
        <w:jc w:val="center"/>
        <w:rPr>
          <w:rFonts w:asciiTheme="minorHAnsi" w:hAnsiTheme="minorHAnsi" w:cstheme="minorHAnsi"/>
          <w:szCs w:val="24"/>
        </w:rPr>
      </w:pPr>
      <w:r w:rsidRPr="00780F4B">
        <w:rPr>
          <w:rFonts w:asciiTheme="minorHAnsi" w:hAnsiTheme="minorHAnsi" w:cstheme="minorHAnsi"/>
          <w:szCs w:val="24"/>
        </w:rPr>
        <w:t>Special Instructions for the</w:t>
      </w:r>
    </w:p>
    <w:p w:rsidR="002A26B6" w:rsidRPr="00780F4B" w:rsidRDefault="000F2208">
      <w:pPr>
        <w:jc w:val="center"/>
        <w:rPr>
          <w:rFonts w:asciiTheme="minorHAnsi" w:hAnsiTheme="minorHAnsi" w:cstheme="minorHAnsi"/>
          <w:sz w:val="24"/>
          <w:szCs w:val="24"/>
        </w:rPr>
      </w:pPr>
      <w:r w:rsidRPr="00780F4B">
        <w:rPr>
          <w:rFonts w:asciiTheme="minorHAnsi" w:hAnsiTheme="minorHAnsi" w:cstheme="minorHAnsi"/>
          <w:sz w:val="24"/>
          <w:szCs w:val="24"/>
        </w:rPr>
        <w:t>Braille Edition of the</w:t>
      </w:r>
    </w:p>
    <w:p w:rsidR="00210FC6" w:rsidRPr="00780F4B" w:rsidRDefault="00B52835">
      <w:pPr>
        <w:pStyle w:val="Heading2"/>
        <w:ind w:left="0" w:firstLine="0"/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>MCAP</w:t>
      </w:r>
    </w:p>
    <w:p w:rsidR="00F76F40" w:rsidRPr="00780F4B" w:rsidRDefault="006F7EED">
      <w:pPr>
        <w:pStyle w:val="Heading2"/>
        <w:ind w:left="0" w:firstLine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Grade 4</w:t>
      </w:r>
      <w:r w:rsidR="00FE7777">
        <w:rPr>
          <w:rFonts w:asciiTheme="minorHAnsi" w:hAnsiTheme="minorHAnsi" w:cstheme="minorHAnsi"/>
          <w:b/>
          <w:sz w:val="24"/>
          <w:szCs w:val="24"/>
        </w:rPr>
        <w:t xml:space="preserve"> Mathematics </w:t>
      </w:r>
      <w:r w:rsidR="00932977">
        <w:rPr>
          <w:rFonts w:asciiTheme="minorHAnsi" w:hAnsiTheme="minorHAnsi" w:cstheme="minorHAnsi"/>
          <w:b/>
          <w:sz w:val="24"/>
          <w:szCs w:val="24"/>
        </w:rPr>
        <w:t xml:space="preserve">Practice </w:t>
      </w:r>
      <w:r w:rsidR="00B52835" w:rsidRPr="00780F4B">
        <w:rPr>
          <w:rFonts w:asciiTheme="minorHAnsi" w:hAnsiTheme="minorHAnsi" w:cstheme="minorHAnsi"/>
          <w:b/>
          <w:sz w:val="24"/>
          <w:szCs w:val="24"/>
        </w:rPr>
        <w:t>Test</w:t>
      </w:r>
    </w:p>
    <w:p w:rsidR="002A26B6" w:rsidRPr="00780F4B" w:rsidRDefault="002A26B6">
      <w:pPr>
        <w:rPr>
          <w:rFonts w:asciiTheme="minorHAnsi" w:hAnsiTheme="minorHAnsi" w:cstheme="minorHAnsi"/>
          <w:sz w:val="24"/>
          <w:szCs w:val="24"/>
        </w:rPr>
      </w:pPr>
    </w:p>
    <w:p w:rsidR="002A26B6" w:rsidRPr="00780F4B" w:rsidRDefault="000F2208">
      <w:pPr>
        <w:pStyle w:val="BodyText"/>
        <w:tabs>
          <w:tab w:val="clear" w:pos="6520"/>
        </w:tabs>
        <w:rPr>
          <w:rFonts w:asciiTheme="minorHAnsi" w:hAnsiTheme="minorHAnsi" w:cstheme="minorHAnsi"/>
          <w:b/>
          <w:bCs/>
          <w:szCs w:val="24"/>
        </w:rPr>
      </w:pPr>
      <w:r w:rsidRPr="00780F4B">
        <w:rPr>
          <w:rFonts w:asciiTheme="minorHAnsi" w:hAnsiTheme="minorHAnsi" w:cstheme="minorHAnsi"/>
          <w:b/>
          <w:bCs/>
          <w:szCs w:val="24"/>
        </w:rPr>
        <w:t>General Comments</w:t>
      </w:r>
      <w:r w:rsidR="00FE0A63" w:rsidRPr="00780F4B">
        <w:rPr>
          <w:rFonts w:asciiTheme="minorHAnsi" w:hAnsiTheme="minorHAnsi" w:cstheme="minorHAnsi"/>
          <w:b/>
          <w:bCs/>
          <w:szCs w:val="24"/>
        </w:rPr>
        <w:t>:</w:t>
      </w:r>
    </w:p>
    <w:p w:rsidR="002A26B6" w:rsidRPr="00780F4B" w:rsidRDefault="002A26B6">
      <w:pPr>
        <w:ind w:left="360" w:hanging="340"/>
        <w:rPr>
          <w:rFonts w:asciiTheme="minorHAnsi" w:hAnsiTheme="minorHAnsi" w:cstheme="minorHAnsi"/>
          <w:sz w:val="24"/>
          <w:szCs w:val="24"/>
        </w:rPr>
      </w:pPr>
    </w:p>
    <w:p w:rsidR="002A26B6" w:rsidRPr="00780F4B" w:rsidRDefault="000F2208" w:rsidP="006A2C4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Braille pages are numbered sequentially in the lower right-hand corner.  </w:t>
      </w:r>
    </w:p>
    <w:p w:rsidR="002A26B6" w:rsidRPr="00780F4B" w:rsidRDefault="002A26B6">
      <w:pPr>
        <w:ind w:left="360" w:hanging="340"/>
        <w:rPr>
          <w:rFonts w:asciiTheme="minorHAnsi" w:hAnsiTheme="minorHAnsi" w:cstheme="minorHAnsi"/>
          <w:sz w:val="24"/>
          <w:szCs w:val="24"/>
        </w:rPr>
      </w:pPr>
    </w:p>
    <w:p w:rsidR="00764B22" w:rsidRPr="00780F4B" w:rsidRDefault="00764B22" w:rsidP="00764B2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Special Symbols page is included to identify various </w:t>
      </w:r>
      <w:r w:rsidR="00C04432" w:rsidRPr="00780F4B">
        <w:rPr>
          <w:rFonts w:asciiTheme="minorHAnsi" w:hAnsiTheme="minorHAnsi" w:cstheme="minorHAnsi"/>
        </w:rPr>
        <w:t>symbols which</w:t>
      </w:r>
      <w:r w:rsidRPr="00780F4B">
        <w:rPr>
          <w:rFonts w:asciiTheme="minorHAnsi" w:hAnsiTheme="minorHAnsi" w:cstheme="minorHAnsi"/>
        </w:rPr>
        <w:t xml:space="preserve"> may not be commonly known to the reader.</w:t>
      </w:r>
    </w:p>
    <w:p w:rsidR="00764B22" w:rsidRPr="00780F4B" w:rsidRDefault="00764B22" w:rsidP="00764B22">
      <w:pPr>
        <w:pStyle w:val="ListParagraph"/>
        <w:rPr>
          <w:rFonts w:asciiTheme="minorHAnsi" w:hAnsiTheme="minorHAnsi" w:cstheme="minorHAnsi"/>
        </w:rPr>
      </w:pPr>
    </w:p>
    <w:p w:rsidR="00764B22" w:rsidRPr="00780F4B" w:rsidRDefault="00764B22" w:rsidP="00764B2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Transcriber's Notes page is included </w:t>
      </w:r>
      <w:r w:rsidR="007C3162" w:rsidRPr="00780F4B">
        <w:rPr>
          <w:rFonts w:asciiTheme="minorHAnsi" w:hAnsiTheme="minorHAnsi" w:cstheme="minorHAnsi"/>
        </w:rPr>
        <w:t xml:space="preserve">within </w:t>
      </w:r>
      <w:r w:rsidR="005D2C74" w:rsidRPr="00780F4B">
        <w:rPr>
          <w:rFonts w:asciiTheme="minorHAnsi" w:hAnsiTheme="minorHAnsi" w:cstheme="minorHAnsi"/>
        </w:rPr>
        <w:t xml:space="preserve">both volumes </w:t>
      </w:r>
      <w:r w:rsidR="00FA71BF" w:rsidRPr="00780F4B">
        <w:rPr>
          <w:rFonts w:asciiTheme="minorHAnsi" w:hAnsiTheme="minorHAnsi" w:cstheme="minorHAnsi"/>
        </w:rPr>
        <w:t xml:space="preserve">to </w:t>
      </w:r>
      <w:r w:rsidRPr="00780F4B">
        <w:rPr>
          <w:rFonts w:asciiTheme="minorHAnsi" w:hAnsiTheme="minorHAnsi" w:cstheme="minorHAnsi"/>
        </w:rPr>
        <w:t xml:space="preserve">explain special format and layout of information.  </w:t>
      </w:r>
    </w:p>
    <w:p w:rsidR="007C3162" w:rsidRPr="00780F4B" w:rsidRDefault="007C3162" w:rsidP="007C3162">
      <w:pPr>
        <w:pStyle w:val="ListParagraph"/>
        <w:rPr>
          <w:rFonts w:asciiTheme="minorHAnsi" w:hAnsiTheme="minorHAnsi" w:cstheme="minorHAnsi"/>
        </w:rPr>
      </w:pPr>
    </w:p>
    <w:p w:rsidR="002D5D8C" w:rsidRPr="00780F4B" w:rsidRDefault="00777332" w:rsidP="00764B22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Running head </w:t>
      </w:r>
      <w:r w:rsidR="00B52835" w:rsidRPr="00780F4B">
        <w:rPr>
          <w:rFonts w:asciiTheme="minorHAnsi" w:hAnsiTheme="minorHAnsi" w:cstheme="minorHAnsi"/>
        </w:rPr>
        <w:t>is “MCAP</w:t>
      </w:r>
      <w:r w:rsidR="00EA2D8D">
        <w:rPr>
          <w:rFonts w:asciiTheme="minorHAnsi" w:hAnsiTheme="minorHAnsi" w:cstheme="minorHAnsi"/>
        </w:rPr>
        <w:t xml:space="preserve"> Math 4</w:t>
      </w:r>
      <w:r w:rsidR="00B52835" w:rsidRPr="00780F4B">
        <w:rPr>
          <w:rFonts w:asciiTheme="minorHAnsi" w:hAnsiTheme="minorHAnsi" w:cstheme="minorHAnsi"/>
        </w:rPr>
        <w:t>.”</w:t>
      </w:r>
    </w:p>
    <w:p w:rsidR="002D5D8C" w:rsidRPr="00780F4B" w:rsidRDefault="002D5D8C" w:rsidP="002D5D8C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654CDF" w:rsidRDefault="00DE7D65" w:rsidP="00654CDF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>Items including tactile graphics include “</w:t>
      </w:r>
      <w:r w:rsidRPr="00780F4B">
        <w:rPr>
          <w:rFonts w:asciiTheme="minorHAnsi" w:hAnsiTheme="minorHAnsi" w:cstheme="minorHAnsi"/>
          <w:b/>
          <w:i/>
        </w:rPr>
        <w:t>(TG)</w:t>
      </w:r>
      <w:r w:rsidRPr="00780F4B">
        <w:rPr>
          <w:rFonts w:asciiTheme="minorHAnsi" w:hAnsiTheme="minorHAnsi" w:cstheme="minorHAnsi"/>
        </w:rPr>
        <w:t xml:space="preserve">” at the end of the comment. </w:t>
      </w:r>
    </w:p>
    <w:p w:rsidR="00654CDF" w:rsidRDefault="00654CDF" w:rsidP="00654CDF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  <w:bookmarkStart w:id="0" w:name="_GoBack"/>
      <w:bookmarkEnd w:id="0"/>
    </w:p>
    <w:p w:rsidR="00654CDF" w:rsidRPr="00654CDF" w:rsidRDefault="00654CDF" w:rsidP="00654CDF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 w:cstheme="minorHAnsi"/>
        </w:rPr>
      </w:pPr>
      <w:r w:rsidRPr="00654CDF">
        <w:rPr>
          <w:rFonts w:asciiTheme="minorHAnsi" w:hAnsiTheme="minorHAnsi" w:cstheme="minorHAnsi"/>
        </w:rPr>
        <w:t>Items including tables include “</w:t>
      </w:r>
      <w:r w:rsidRPr="00654CDF">
        <w:rPr>
          <w:rFonts w:asciiTheme="minorHAnsi" w:hAnsiTheme="minorHAnsi" w:cstheme="minorHAnsi"/>
          <w:b/>
          <w:i/>
        </w:rPr>
        <w:t>(BTC)</w:t>
      </w:r>
      <w:r w:rsidRPr="00654CDF">
        <w:rPr>
          <w:rFonts w:asciiTheme="minorHAnsi" w:hAnsiTheme="minorHAnsi" w:cstheme="minorHAnsi"/>
        </w:rPr>
        <w:t>” at the end of the comment.</w:t>
      </w:r>
    </w:p>
    <w:p w:rsidR="00F00E7C" w:rsidRPr="00780F4B" w:rsidRDefault="00F00E7C" w:rsidP="00F00E7C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F00E7C" w:rsidRPr="00780F4B" w:rsidRDefault="00F00E7C" w:rsidP="00F00E7C">
      <w:pPr>
        <w:pStyle w:val="ListParagraph"/>
        <w:numPr>
          <w:ilvl w:val="0"/>
          <w:numId w:val="5"/>
        </w:numPr>
        <w:tabs>
          <w:tab w:val="left" w:pos="900"/>
          <w:tab w:val="left" w:pos="5580"/>
        </w:tabs>
        <w:ind w:right="-180"/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period follows each answer choice letter. </w:t>
      </w:r>
    </w:p>
    <w:p w:rsidR="0095255D" w:rsidRPr="00780F4B" w:rsidRDefault="0095255D" w:rsidP="0095255D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B52835" w:rsidRPr="00780F4B" w:rsidRDefault="00B52835" w:rsidP="00B52835">
      <w:pPr>
        <w:pStyle w:val="ListParagraph"/>
        <w:numPr>
          <w:ilvl w:val="0"/>
          <w:numId w:val="5"/>
        </w:numPr>
        <w:tabs>
          <w:tab w:val="left" w:pos="900"/>
          <w:tab w:val="left" w:pos="5580"/>
        </w:tabs>
        <w:ind w:right="-180"/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This test is divided into two volumes. Volume 1 contains </w:t>
      </w:r>
      <w:r w:rsidR="00932977">
        <w:rPr>
          <w:rFonts w:asciiTheme="minorHAnsi" w:hAnsiTheme="minorHAnsi" w:cstheme="minorHAnsi"/>
        </w:rPr>
        <w:t>Sections</w:t>
      </w:r>
      <w:r w:rsidRPr="00780F4B">
        <w:rPr>
          <w:rFonts w:asciiTheme="minorHAnsi" w:hAnsiTheme="minorHAnsi" w:cstheme="minorHAnsi"/>
        </w:rPr>
        <w:t xml:space="preserve"> 1 &amp; 2, and Volume 2 contains </w:t>
      </w:r>
      <w:r w:rsidR="00932977">
        <w:rPr>
          <w:rFonts w:asciiTheme="minorHAnsi" w:hAnsiTheme="minorHAnsi" w:cstheme="minorHAnsi"/>
        </w:rPr>
        <w:t>Sections</w:t>
      </w:r>
      <w:r w:rsidRPr="00780F4B">
        <w:rPr>
          <w:rFonts w:asciiTheme="minorHAnsi" w:hAnsiTheme="minorHAnsi" w:cstheme="minorHAnsi"/>
        </w:rPr>
        <w:t xml:space="preserve"> 3 &amp; 4. </w:t>
      </w:r>
    </w:p>
    <w:p w:rsidR="00B52835" w:rsidRPr="00780F4B" w:rsidRDefault="00B52835" w:rsidP="00B52835">
      <w:pPr>
        <w:tabs>
          <w:tab w:val="left" w:pos="720"/>
          <w:tab w:val="left" w:pos="6520"/>
        </w:tabs>
        <w:ind w:left="20"/>
        <w:rPr>
          <w:rFonts w:asciiTheme="minorHAnsi" w:hAnsiTheme="minorHAnsi" w:cstheme="minorHAnsi"/>
          <w:sz w:val="24"/>
          <w:szCs w:val="24"/>
        </w:rPr>
      </w:pPr>
    </w:p>
    <w:p w:rsidR="002D5D8C" w:rsidRPr="00780F4B" w:rsidRDefault="002D5D8C" w:rsidP="002D5D8C">
      <w:pPr>
        <w:tabs>
          <w:tab w:val="left" w:pos="720"/>
          <w:tab w:val="left" w:pos="6520"/>
        </w:tabs>
        <w:ind w:left="20"/>
        <w:rPr>
          <w:rFonts w:asciiTheme="minorHAnsi" w:hAnsiTheme="minorHAnsi" w:cstheme="minorHAnsi"/>
          <w:sz w:val="24"/>
          <w:szCs w:val="24"/>
        </w:rPr>
      </w:pPr>
    </w:p>
    <w:p w:rsidR="00F00E7C" w:rsidRPr="00780F4B" w:rsidRDefault="00F00E7C" w:rsidP="00F00E7C">
      <w:pPr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932977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1</w:t>
      </w:r>
    </w:p>
    <w:p w:rsidR="00F00E7C" w:rsidRPr="00780F4B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 w:rsidRPr="00780F4B">
        <w:rPr>
          <w:rFonts w:asciiTheme="minorHAnsi" w:hAnsiTheme="minorHAnsi" w:cstheme="minorHAnsi"/>
          <w:sz w:val="24"/>
          <w:szCs w:val="24"/>
        </w:rPr>
        <w:t>Page 2</w:t>
      </w:r>
      <w:r w:rsidRPr="00780F4B">
        <w:rPr>
          <w:rFonts w:asciiTheme="minorHAnsi" w:hAnsiTheme="minorHAnsi" w:cstheme="minorHAnsi"/>
          <w:sz w:val="24"/>
          <w:szCs w:val="24"/>
        </w:rPr>
        <w:tab/>
      </w:r>
      <w:r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  <w:r w:rsidRPr="00780F4B">
        <w:rPr>
          <w:rFonts w:asciiTheme="minorHAnsi" w:hAnsiTheme="minorHAnsi" w:cstheme="minorHAnsi"/>
          <w:sz w:val="24"/>
          <w:szCs w:val="24"/>
        </w:rPr>
        <w:tab/>
      </w:r>
    </w:p>
    <w:p w:rsidR="00F00E7C" w:rsidRPr="00780F4B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F00E7C" w:rsidRPr="00780F4B" w:rsidRDefault="00932977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F00E7C" w:rsidRPr="00780F4B">
        <w:rPr>
          <w:rFonts w:asciiTheme="minorHAnsi" w:eastAsiaTheme="minorHAnsi" w:hAnsiTheme="minorHAnsi" w:cstheme="minorHAnsi"/>
          <w:sz w:val="24"/>
          <w:szCs w:val="24"/>
        </w:rPr>
        <w:t xml:space="preserve"> 1</w:t>
      </w: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(Non-Calculator)</w:t>
      </w: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F00E7C" w:rsidRPr="00780F4B" w:rsidRDefault="00F00E7C" w:rsidP="00F00E7C">
      <w:pPr>
        <w:pStyle w:val="ListParagraph"/>
        <w:ind w:left="0"/>
        <w:rPr>
          <w:rFonts w:asciiTheme="minorHAnsi" w:hAnsiTheme="minorHAnsi" w:cstheme="minorHAnsi"/>
        </w:rPr>
      </w:pPr>
    </w:p>
    <w:p w:rsidR="00932977" w:rsidRDefault="00932977" w:rsidP="00932977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932977">
        <w:rPr>
          <w:rFonts w:asciiTheme="minorHAnsi" w:hAnsiTheme="minorHAnsi" w:cs="TimesNewRomanPSMT"/>
          <w:sz w:val="24"/>
          <w:szCs w:val="24"/>
        </w:rPr>
        <w:t>Today, you will take Section 1 of the Grade 4 Mathematics Practice Test. You will not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calculator.</w:t>
      </w:r>
    </w:p>
    <w:p w:rsidR="00932977" w:rsidRPr="00932977" w:rsidRDefault="00932977" w:rsidP="00932977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932977" w:rsidRDefault="00932977" w:rsidP="00932977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932977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932977" w:rsidRPr="00932977" w:rsidRDefault="00932977" w:rsidP="00932977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932977" w:rsidRDefault="00932977" w:rsidP="00932977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932977">
        <w:rPr>
          <w:rFonts w:asciiTheme="minorHAnsi" w:hAnsiTheme="minorHAnsi" w:cs="TimesNewRomanPSMT"/>
          <w:sz w:val="24"/>
          <w:szCs w:val="24"/>
        </w:rPr>
        <w:lastRenderedPageBreak/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932977" w:rsidRPr="00932977" w:rsidRDefault="00932977" w:rsidP="00932977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932977" w:rsidRDefault="00932977" w:rsidP="00932977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932977">
        <w:rPr>
          <w:rFonts w:asciiTheme="minorHAnsi" w:hAnsiTheme="minorHAnsi" w:cs="TimesNewRomanPSMT"/>
          <w:sz w:val="24"/>
          <w:szCs w:val="24"/>
        </w:rPr>
        <w:t xml:space="preserve">If you are using the </w:t>
      </w:r>
      <w:proofErr w:type="spellStart"/>
      <w:r w:rsidRPr="00932977">
        <w:rPr>
          <w:rFonts w:asciiTheme="minorHAnsi" w:hAnsiTheme="minorHAnsi" w:cs="TimesNewRomanPSMT"/>
          <w:sz w:val="24"/>
          <w:szCs w:val="24"/>
        </w:rPr>
        <w:t>braille</w:t>
      </w:r>
      <w:proofErr w:type="spellEnd"/>
      <w:r w:rsidRPr="00932977">
        <w:rPr>
          <w:rFonts w:asciiTheme="minorHAnsi" w:hAnsiTheme="minorHAnsi" w:cs="TimesNewRomanPSMT"/>
          <w:sz w:val="24"/>
          <w:szCs w:val="24"/>
        </w:rPr>
        <w:t xml:space="preserve"> edition along with another edition of the test, you may notice some slight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differences in the wording of some content. Differences in wording between these editions are the result of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adaptations made for the various test formats.</w:t>
      </w:r>
    </w:p>
    <w:p w:rsidR="00932977" w:rsidRPr="00932977" w:rsidRDefault="00932977" w:rsidP="00932977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932977" w:rsidRDefault="00932977" w:rsidP="00932977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932977">
        <w:rPr>
          <w:rFonts w:asciiTheme="minorHAnsi" w:hAnsiTheme="minorHAnsi" w:cs="TimesNewRomanPSMT"/>
          <w:sz w:val="24"/>
          <w:szCs w:val="24"/>
        </w:rPr>
        <w:t>Literary text is produced using Unified English Braille (UEB), and mathematical notation is produced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using the latest amendment of The Nemeth Code for Mathematics and Science Notation.</w:t>
      </w:r>
    </w:p>
    <w:p w:rsidR="00932977" w:rsidRPr="00932977" w:rsidRDefault="00932977" w:rsidP="00932977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F00E7C" w:rsidRPr="00932977" w:rsidRDefault="00932977" w:rsidP="00932977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932977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8108C7" w:rsidRPr="00780F4B" w:rsidRDefault="008108C7" w:rsidP="00F00E7C">
      <w:pPr>
        <w:pStyle w:val="ListParagraph"/>
        <w:ind w:left="4860" w:hanging="4860"/>
        <w:rPr>
          <w:rFonts w:asciiTheme="minorHAnsi" w:hAnsiTheme="minorHAnsi" w:cstheme="minorHAnsi"/>
        </w:rPr>
      </w:pPr>
    </w:p>
    <w:p w:rsidR="006B19A3" w:rsidRDefault="00780F4B" w:rsidP="006B19A3">
      <w:pPr>
        <w:pStyle w:val="ListParagraph"/>
        <w:ind w:left="4860" w:hanging="4860"/>
        <w:contextualSpacing w:val="0"/>
        <w:rPr>
          <w:rFonts w:asciiTheme="minorHAnsi" w:hAnsiTheme="minorHAnsi" w:cstheme="minorHAnsi"/>
          <w:b/>
          <w:i/>
        </w:rPr>
      </w:pPr>
      <w:r w:rsidRPr="008441B8">
        <w:rPr>
          <w:rFonts w:asciiTheme="minorHAnsi" w:hAnsiTheme="minorHAnsi" w:cstheme="minorHAnsi"/>
        </w:rPr>
        <w:t xml:space="preserve">Page </w:t>
      </w:r>
      <w:r w:rsidR="00932977">
        <w:rPr>
          <w:rFonts w:asciiTheme="minorHAnsi" w:hAnsiTheme="minorHAnsi" w:cstheme="minorHAnsi"/>
        </w:rPr>
        <w:t>8</w:t>
      </w:r>
      <w:r w:rsidR="00923742" w:rsidRPr="008441B8">
        <w:rPr>
          <w:rFonts w:asciiTheme="minorHAnsi" w:hAnsiTheme="minorHAnsi" w:cstheme="minorHAnsi"/>
        </w:rPr>
        <w:t>, #</w:t>
      </w:r>
      <w:r w:rsidR="00932977">
        <w:rPr>
          <w:rFonts w:asciiTheme="minorHAnsi" w:hAnsiTheme="minorHAnsi" w:cstheme="minorHAnsi"/>
        </w:rPr>
        <w:t>9</w:t>
      </w:r>
      <w:r w:rsidR="008441B8">
        <w:rPr>
          <w:rFonts w:asciiTheme="minorHAnsi" w:hAnsiTheme="minorHAnsi" w:cstheme="minorHAnsi"/>
        </w:rPr>
        <w:tab/>
        <w:t xml:space="preserve">Answer choices </w:t>
      </w:r>
      <w:r w:rsidR="00932977">
        <w:rPr>
          <w:rFonts w:asciiTheme="minorHAnsi" w:hAnsiTheme="minorHAnsi" w:cstheme="minorHAnsi"/>
        </w:rPr>
        <w:t xml:space="preserve">A-E </w:t>
      </w:r>
      <w:proofErr w:type="gramStart"/>
      <w:r w:rsidR="008441B8">
        <w:rPr>
          <w:rFonts w:asciiTheme="minorHAnsi" w:hAnsiTheme="minorHAnsi" w:cstheme="minorHAnsi"/>
        </w:rPr>
        <w:t>are</w:t>
      </w:r>
      <w:proofErr w:type="gramEnd"/>
      <w:r w:rsidR="008441B8">
        <w:rPr>
          <w:rFonts w:asciiTheme="minorHAnsi" w:hAnsiTheme="minorHAnsi" w:cstheme="minorHAnsi"/>
        </w:rPr>
        <w:t xml:space="preserve"> </w:t>
      </w:r>
      <w:r w:rsidR="00932977">
        <w:rPr>
          <w:rFonts w:asciiTheme="minorHAnsi" w:hAnsiTheme="minorHAnsi" w:cstheme="minorHAnsi"/>
        </w:rPr>
        <w:t>shapes</w:t>
      </w:r>
      <w:r w:rsidR="006B19A3">
        <w:rPr>
          <w:rFonts w:asciiTheme="minorHAnsi" w:hAnsiTheme="minorHAnsi" w:cstheme="minorHAnsi"/>
        </w:rPr>
        <w:t xml:space="preserve"> </w:t>
      </w:r>
      <w:r w:rsidR="006B19A3" w:rsidRPr="00780F4B">
        <w:rPr>
          <w:rFonts w:asciiTheme="minorHAnsi" w:hAnsiTheme="minorHAnsi" w:cstheme="minorHAnsi"/>
          <w:b/>
          <w:i/>
        </w:rPr>
        <w:t>(TG)</w:t>
      </w:r>
    </w:p>
    <w:p w:rsidR="00932977" w:rsidRDefault="00932977" w:rsidP="006B19A3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9, #11</w:t>
      </w:r>
      <w:r>
        <w:rPr>
          <w:rFonts w:asciiTheme="minorHAnsi" w:hAnsiTheme="minorHAnsi" w:cstheme="minorHAnsi"/>
          <w:sz w:val="24"/>
          <w:szCs w:val="24"/>
        </w:rPr>
        <w:tab/>
      </w:r>
      <w:proofErr w:type="gramStart"/>
      <w:r>
        <w:rPr>
          <w:rFonts w:asciiTheme="minorHAnsi" w:hAnsiTheme="minorHAnsi" w:cstheme="minorHAnsi"/>
          <w:sz w:val="24"/>
          <w:szCs w:val="24"/>
        </w:rPr>
        <w:t>Model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32977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CB00FC" w:rsidRPr="00923742" w:rsidRDefault="00CB00FC" w:rsidP="00CB00FC">
      <w:pPr>
        <w:rPr>
          <w:rFonts w:asciiTheme="minorHAnsi" w:hAnsiTheme="minorHAnsi" w:cstheme="minorHAnsi"/>
          <w:sz w:val="24"/>
          <w:szCs w:val="24"/>
        </w:rPr>
      </w:pPr>
    </w:p>
    <w:p w:rsidR="008108C7" w:rsidRPr="00780F4B" w:rsidRDefault="008108C7" w:rsidP="00780F4B">
      <w:pPr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780F4B" w:rsidP="00780F4B">
      <w:pPr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932977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2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Pr="00780F4B">
        <w:rPr>
          <w:rFonts w:asciiTheme="minorHAnsi" w:hAnsiTheme="minorHAnsi" w:cstheme="minorHAnsi"/>
          <w:sz w:val="24"/>
          <w:szCs w:val="24"/>
        </w:rPr>
        <w:t>age 1</w:t>
      </w:r>
      <w:r w:rsidR="00932977">
        <w:rPr>
          <w:rFonts w:asciiTheme="minorHAnsi" w:hAnsiTheme="minorHAnsi" w:cstheme="minorHAnsi"/>
          <w:sz w:val="24"/>
          <w:szCs w:val="24"/>
        </w:rPr>
        <w:t>2</w:t>
      </w:r>
      <w:r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780F4B" w:rsidRPr="00780F4B" w:rsidRDefault="00932977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2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932977" w:rsidRDefault="00932977" w:rsidP="00932977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932977">
        <w:rPr>
          <w:rFonts w:asciiTheme="minorHAnsi" w:hAnsiTheme="minorHAnsi" w:cs="TimesNewRomanPSMT"/>
          <w:sz w:val="24"/>
          <w:szCs w:val="24"/>
        </w:rPr>
        <w:t>Today, you will take Section 2 of the Grade 4 Mathematics Practice Test. You will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calculator.</w:t>
      </w:r>
    </w:p>
    <w:p w:rsidR="00932977" w:rsidRPr="00932977" w:rsidRDefault="00932977" w:rsidP="00932977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932977" w:rsidRDefault="00932977" w:rsidP="00932977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932977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932977" w:rsidRPr="00932977" w:rsidRDefault="00932977" w:rsidP="00932977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932977" w:rsidRDefault="00932977" w:rsidP="00932977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932977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932977" w:rsidRPr="00932977" w:rsidRDefault="00932977" w:rsidP="00932977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Pr="00932977" w:rsidRDefault="00932977" w:rsidP="00932977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932977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 xml:space="preserve">an answer grid on the answer document. Otherwise, you will write your answer </w:t>
      </w:r>
      <w:r w:rsidRPr="00932977">
        <w:rPr>
          <w:rFonts w:asciiTheme="minorHAnsi" w:hAnsiTheme="minorHAnsi" w:cs="TimesNewRomanPSMT"/>
          <w:sz w:val="24"/>
          <w:szCs w:val="24"/>
        </w:rPr>
        <w:lastRenderedPageBreak/>
        <w:t>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932977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780F4B" w:rsidRPr="00780F4B" w:rsidRDefault="00780F4B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</w:p>
    <w:p w:rsidR="008441B8" w:rsidRPr="00780F4B" w:rsidRDefault="00654CDF" w:rsidP="008441B8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Page </w:t>
      </w:r>
      <w:r w:rsidR="00932977">
        <w:rPr>
          <w:rFonts w:asciiTheme="minorHAnsi" w:hAnsiTheme="minorHAnsi" w:cstheme="minorHAnsi"/>
        </w:rPr>
        <w:t>14</w:t>
      </w:r>
      <w:r w:rsidR="008441B8" w:rsidRPr="008441B8">
        <w:rPr>
          <w:rFonts w:asciiTheme="minorHAnsi" w:hAnsiTheme="minorHAnsi" w:cstheme="minorHAnsi"/>
        </w:rPr>
        <w:t>, #1</w:t>
      </w:r>
      <w:r w:rsidR="008441B8">
        <w:rPr>
          <w:rFonts w:asciiTheme="minorHAnsi" w:hAnsiTheme="minorHAnsi" w:cstheme="minorHAnsi"/>
        </w:rPr>
        <w:tab/>
      </w:r>
      <w:r w:rsidR="00932977">
        <w:rPr>
          <w:rFonts w:asciiTheme="minorHAnsi" w:hAnsiTheme="minorHAnsi" w:cstheme="minorHAnsi"/>
        </w:rPr>
        <w:t>Quadrilateral; TN is included</w:t>
      </w:r>
      <w:r w:rsidR="00BC6150">
        <w:rPr>
          <w:rFonts w:asciiTheme="minorHAnsi" w:hAnsiTheme="minorHAnsi" w:cstheme="minorHAnsi"/>
        </w:rPr>
        <w:t>: All angle measures are in °.</w:t>
      </w:r>
      <w:r w:rsidR="008441B8">
        <w:rPr>
          <w:rFonts w:asciiTheme="minorHAnsi" w:hAnsiTheme="minorHAnsi" w:cstheme="minorHAnsi"/>
        </w:rPr>
        <w:t xml:space="preserve"> </w:t>
      </w:r>
      <w:r w:rsidR="008441B8" w:rsidRPr="00780F4B">
        <w:rPr>
          <w:rFonts w:asciiTheme="minorHAnsi" w:hAnsiTheme="minorHAnsi" w:cstheme="minorHAnsi"/>
          <w:b/>
          <w:i/>
        </w:rPr>
        <w:t>(TG)</w:t>
      </w:r>
    </w:p>
    <w:p w:rsidR="008441B8" w:rsidRDefault="00BC6150" w:rsidP="008441B8">
      <w:pPr>
        <w:pStyle w:val="ListParagraph"/>
        <w:ind w:left="4860" w:hanging="4860"/>
        <w:contextualSpacing w:val="0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</w:rPr>
        <w:t>Page 17, #5</w:t>
      </w:r>
      <w:r w:rsidR="008441B8">
        <w:rPr>
          <w:rFonts w:asciiTheme="minorHAnsi" w:hAnsiTheme="minorHAnsi" w:cstheme="minorHAnsi"/>
        </w:rPr>
        <w:tab/>
      </w:r>
      <w:proofErr w:type="gramStart"/>
      <w:r>
        <w:rPr>
          <w:rFonts w:asciiTheme="minorHAnsi" w:hAnsiTheme="minorHAnsi" w:cstheme="minorHAnsi"/>
        </w:rPr>
        <w:t>Figure</w:t>
      </w:r>
      <w:proofErr w:type="gramEnd"/>
      <w:r w:rsidR="008441B8">
        <w:rPr>
          <w:rFonts w:asciiTheme="minorHAnsi" w:hAnsiTheme="minorHAnsi" w:cstheme="minorHAnsi"/>
        </w:rPr>
        <w:t xml:space="preserve"> </w:t>
      </w:r>
      <w:r w:rsidR="008441B8" w:rsidRPr="00780F4B">
        <w:rPr>
          <w:rFonts w:asciiTheme="minorHAnsi" w:hAnsiTheme="minorHAnsi" w:cstheme="minorHAnsi"/>
          <w:b/>
          <w:i/>
        </w:rPr>
        <w:t>(TG)</w:t>
      </w:r>
    </w:p>
    <w:p w:rsidR="008441B8" w:rsidRPr="00923742" w:rsidRDefault="00BC6150" w:rsidP="008441B8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18</w:t>
      </w:r>
      <w:r w:rsidR="008441B8" w:rsidRPr="008441B8">
        <w:rPr>
          <w:rFonts w:asciiTheme="minorHAnsi" w:hAnsiTheme="minorHAnsi" w:cstheme="minorHAnsi"/>
          <w:sz w:val="24"/>
          <w:szCs w:val="24"/>
        </w:rPr>
        <w:t>, #</w:t>
      </w:r>
      <w:r>
        <w:rPr>
          <w:rFonts w:asciiTheme="minorHAnsi" w:hAnsiTheme="minorHAnsi" w:cstheme="minorHAnsi"/>
          <w:sz w:val="24"/>
          <w:szCs w:val="24"/>
        </w:rPr>
        <w:t>6</w:t>
      </w:r>
      <w:r w:rsidR="008441B8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>Fraction models</w:t>
      </w:r>
      <w:r w:rsidR="008441B8" w:rsidRPr="00923742">
        <w:rPr>
          <w:rFonts w:asciiTheme="minorHAnsi" w:hAnsiTheme="minorHAnsi" w:cstheme="minorHAnsi"/>
          <w:sz w:val="24"/>
          <w:szCs w:val="24"/>
        </w:rPr>
        <w:t xml:space="preserve"> </w:t>
      </w:r>
      <w:r w:rsidR="008441B8" w:rsidRPr="00923742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780F4B" w:rsidRPr="00780F4B" w:rsidRDefault="00780F4B" w:rsidP="00C8645D">
      <w:pPr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</w:p>
    <w:p w:rsidR="00780F4B" w:rsidRPr="00780F4B" w:rsidRDefault="00780F4B" w:rsidP="00780F4B">
      <w:pPr>
        <w:ind w:left="4860" w:hanging="4860"/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780F4B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BC6150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3</w:t>
      </w:r>
    </w:p>
    <w:p w:rsidR="00780F4B" w:rsidRPr="00780F4B" w:rsidRDefault="00BC6150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20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780F4B" w:rsidRPr="00780F4B" w:rsidRDefault="00BC6150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3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</w:t>
      </w:r>
      <w:r w:rsidR="006F7EED">
        <w:rPr>
          <w:rFonts w:asciiTheme="minorHAnsi" w:eastAsiaTheme="minorHAnsi" w:hAnsiTheme="minorHAnsi" w:cstheme="minorHAnsi"/>
          <w:sz w:val="24"/>
          <w:szCs w:val="24"/>
        </w:rPr>
        <w:t>Non-</w:t>
      </w:r>
      <w:r w:rsidRPr="00780F4B">
        <w:rPr>
          <w:rFonts w:asciiTheme="minorHAnsi" w:eastAsiaTheme="minorHAnsi" w:hAnsiTheme="minorHAnsi" w:cstheme="minorHAnsi"/>
          <w:sz w:val="24"/>
          <w:szCs w:val="24"/>
        </w:rPr>
        <w:t>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BC6150" w:rsidRDefault="00BC6150" w:rsidP="00BC6150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BC6150">
        <w:rPr>
          <w:rFonts w:asciiTheme="minorHAnsi" w:hAnsiTheme="minorHAnsi" w:cs="TimesNewRomanPSMT"/>
          <w:sz w:val="24"/>
          <w:szCs w:val="24"/>
        </w:rPr>
        <w:t>Today, you will take Section 3 of the Grade 4 Mathematics Practice Test. You will not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C6150">
        <w:rPr>
          <w:rFonts w:asciiTheme="minorHAnsi" w:hAnsiTheme="minorHAnsi" w:cs="TimesNewRomanPSMT"/>
          <w:sz w:val="24"/>
          <w:szCs w:val="24"/>
        </w:rPr>
        <w:t>calculator.</w:t>
      </w:r>
    </w:p>
    <w:p w:rsidR="00BC6150" w:rsidRDefault="00BC6150" w:rsidP="00BC6150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BC6150" w:rsidRDefault="00BC6150" w:rsidP="00BC6150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BC6150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C6150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C6150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C6150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C6150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BC6150" w:rsidRPr="00BC6150" w:rsidRDefault="00BC6150" w:rsidP="00BC6150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BC6150" w:rsidRDefault="00BC6150" w:rsidP="00BC6150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BC6150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C6150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C6150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BC6150" w:rsidRPr="00BC6150" w:rsidRDefault="00BC6150" w:rsidP="00BC6150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Pr="00BC6150" w:rsidRDefault="00BC6150" w:rsidP="00BC6150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BC6150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C6150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C6150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C6150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CB00FC" w:rsidRPr="00780F4B" w:rsidRDefault="00CB00FC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</w:p>
    <w:p w:rsidR="00BC6150" w:rsidRPr="00780F4B" w:rsidRDefault="00BC6150" w:rsidP="00BC6150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22, #1</w:t>
      </w:r>
      <w:r w:rsidR="00BF1E77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Angle; TN is included: Angle measure is shown in °. </w:t>
      </w:r>
      <w:r w:rsidRPr="00780F4B">
        <w:rPr>
          <w:rFonts w:asciiTheme="minorHAnsi" w:hAnsiTheme="minorHAnsi" w:cstheme="minorHAnsi"/>
          <w:b/>
          <w:i/>
        </w:rPr>
        <w:t>(TG)</w:t>
      </w:r>
    </w:p>
    <w:p w:rsidR="006F7EED" w:rsidRDefault="00BC6150" w:rsidP="006F7EED">
      <w:pPr>
        <w:pStyle w:val="ListParagraph"/>
        <w:ind w:left="4860" w:hanging="4860"/>
        <w:contextualSpacing w:val="0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</w:rPr>
        <w:t>Page 25, #6</w:t>
      </w:r>
      <w:r w:rsidR="006F7EED">
        <w:rPr>
          <w:rFonts w:asciiTheme="minorHAnsi" w:hAnsiTheme="minorHAnsi" w:cstheme="minorHAnsi"/>
        </w:rPr>
        <w:tab/>
      </w:r>
      <w:proofErr w:type="gramStart"/>
      <w:r>
        <w:rPr>
          <w:rFonts w:asciiTheme="minorHAnsi" w:hAnsiTheme="minorHAnsi" w:cstheme="minorHAnsi"/>
        </w:rPr>
        <w:t>Model</w:t>
      </w:r>
      <w:proofErr w:type="gramEnd"/>
      <w:r>
        <w:rPr>
          <w:rFonts w:asciiTheme="minorHAnsi" w:hAnsiTheme="minorHAnsi" w:cstheme="minorHAnsi"/>
        </w:rPr>
        <w:t>; TN is included: Each shaded area has a dot in it.</w:t>
      </w:r>
      <w:r w:rsidR="006F7EED">
        <w:rPr>
          <w:rFonts w:asciiTheme="minorHAnsi" w:hAnsiTheme="minorHAnsi" w:cstheme="minorHAnsi"/>
        </w:rPr>
        <w:t xml:space="preserve"> </w:t>
      </w:r>
      <w:r w:rsidR="006F7EED" w:rsidRPr="00BF1E77">
        <w:rPr>
          <w:rFonts w:asciiTheme="minorHAnsi" w:hAnsiTheme="minorHAnsi" w:cstheme="minorHAnsi"/>
          <w:b/>
          <w:i/>
        </w:rPr>
        <w:t>(TG)</w:t>
      </w:r>
    </w:p>
    <w:p w:rsidR="006F7EED" w:rsidRPr="00780F4B" w:rsidRDefault="00BC6150" w:rsidP="006F7EED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27, #8</w:t>
      </w:r>
      <w:r w:rsidR="006F7EED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Models</w:t>
      </w:r>
      <w:r w:rsidR="006F7EED">
        <w:rPr>
          <w:rFonts w:asciiTheme="minorHAnsi" w:hAnsiTheme="minorHAnsi" w:cstheme="minorHAnsi"/>
        </w:rPr>
        <w:t xml:space="preserve"> </w:t>
      </w:r>
      <w:r w:rsidR="006F7EED" w:rsidRPr="00BF1E77">
        <w:rPr>
          <w:rFonts w:asciiTheme="minorHAnsi" w:hAnsiTheme="minorHAnsi" w:cstheme="minorHAnsi"/>
          <w:b/>
          <w:i/>
        </w:rPr>
        <w:t>(TG)</w:t>
      </w:r>
    </w:p>
    <w:p w:rsidR="006F7EED" w:rsidRDefault="006F7EED" w:rsidP="006F7EED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</w:p>
    <w:p w:rsidR="00BC6150" w:rsidRDefault="00BC6150" w:rsidP="006F7EED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</w:p>
    <w:p w:rsidR="00BC6150" w:rsidRPr="00780F4B" w:rsidRDefault="00BC6150" w:rsidP="006F7EED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</w:p>
    <w:p w:rsidR="00BF1E77" w:rsidRDefault="00BF1E77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8108C7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S</w:t>
      </w:r>
      <w:r w:rsidR="00780F4B" w:rsidRPr="00780F4B">
        <w:rPr>
          <w:rFonts w:asciiTheme="minorHAnsi" w:hAnsiTheme="minorHAnsi" w:cstheme="minorHAnsi"/>
          <w:b/>
          <w:sz w:val="24"/>
          <w:szCs w:val="24"/>
        </w:rPr>
        <w:t xml:space="preserve">pecific Comments: </w:t>
      </w:r>
      <w:r w:rsidR="00BC6150">
        <w:rPr>
          <w:rFonts w:asciiTheme="minorHAnsi" w:hAnsiTheme="minorHAnsi" w:cstheme="minorHAnsi"/>
          <w:b/>
          <w:sz w:val="24"/>
          <w:szCs w:val="24"/>
        </w:rPr>
        <w:t>Section</w:t>
      </w:r>
      <w:r w:rsidR="00780F4B" w:rsidRPr="00780F4B">
        <w:rPr>
          <w:rFonts w:asciiTheme="minorHAnsi" w:hAnsiTheme="minorHAnsi" w:cstheme="minorHAnsi"/>
          <w:b/>
          <w:sz w:val="24"/>
          <w:szCs w:val="24"/>
        </w:rPr>
        <w:t xml:space="preserve"> 4</w:t>
      </w:r>
    </w:p>
    <w:p w:rsidR="00780F4B" w:rsidRPr="00780F4B" w:rsidRDefault="00312D22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780F4B" w:rsidRPr="00780F4B">
        <w:rPr>
          <w:rFonts w:asciiTheme="minorHAnsi" w:hAnsiTheme="minorHAnsi" w:cstheme="minorHAnsi"/>
          <w:sz w:val="24"/>
          <w:szCs w:val="24"/>
        </w:rPr>
        <w:t>age</w:t>
      </w:r>
      <w:r w:rsidR="00BC6150">
        <w:rPr>
          <w:rFonts w:asciiTheme="minorHAnsi" w:hAnsiTheme="minorHAnsi" w:cstheme="minorHAnsi"/>
          <w:sz w:val="24"/>
          <w:szCs w:val="24"/>
        </w:rPr>
        <w:t xml:space="preserve"> 30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</w:p>
    <w:p w:rsidR="00780F4B" w:rsidRPr="00780F4B" w:rsidRDefault="00BC6150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4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BC6150" w:rsidRDefault="00BC6150" w:rsidP="00BC6150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BC6150">
        <w:rPr>
          <w:rFonts w:asciiTheme="minorHAnsi" w:hAnsiTheme="minorHAnsi" w:cs="TimesNewRomanPSMT"/>
          <w:sz w:val="24"/>
          <w:szCs w:val="24"/>
        </w:rPr>
        <w:t>Today, you will take Section 4 of the Grade 4 Mathematics Practice Test. You will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C6150">
        <w:rPr>
          <w:rFonts w:asciiTheme="minorHAnsi" w:hAnsiTheme="minorHAnsi" w:cs="TimesNewRomanPSMT"/>
          <w:sz w:val="24"/>
          <w:szCs w:val="24"/>
        </w:rPr>
        <w:t>calculator.</w:t>
      </w:r>
    </w:p>
    <w:p w:rsidR="00BC6150" w:rsidRPr="00BC6150" w:rsidRDefault="00BC6150" w:rsidP="00BC6150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BC6150" w:rsidRDefault="00BC6150" w:rsidP="00BC6150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BC6150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C6150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C6150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C6150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C6150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BC6150" w:rsidRPr="00BC6150" w:rsidRDefault="00BC6150" w:rsidP="00BC6150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BC6150" w:rsidRDefault="00BC6150" w:rsidP="00BC6150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BC6150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C6150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C6150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BC6150" w:rsidRPr="00BC6150" w:rsidRDefault="00BC6150" w:rsidP="00BC6150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Pr="00BC6150" w:rsidRDefault="00BC6150" w:rsidP="00BC6150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C6150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C6150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C6150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C6150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780F4B" w:rsidRPr="00780F4B" w:rsidRDefault="00780F4B" w:rsidP="00780F4B">
      <w:pPr>
        <w:pStyle w:val="ListParagraph"/>
        <w:ind w:left="4500" w:hanging="4500"/>
        <w:contextualSpacing w:val="0"/>
        <w:rPr>
          <w:rFonts w:asciiTheme="minorHAnsi" w:hAnsiTheme="minorHAnsi" w:cstheme="minorHAnsi"/>
        </w:rPr>
      </w:pPr>
    </w:p>
    <w:p w:rsidR="008108C7" w:rsidRDefault="004F5823" w:rsidP="00BF1E77">
      <w:pPr>
        <w:pStyle w:val="ListParagraph"/>
        <w:ind w:left="4860" w:hanging="4860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</w:rPr>
        <w:t>P</w:t>
      </w:r>
      <w:r w:rsidRPr="00780F4B">
        <w:rPr>
          <w:rFonts w:asciiTheme="minorHAnsi" w:hAnsiTheme="minorHAnsi" w:cstheme="minorHAnsi"/>
        </w:rPr>
        <w:t>ag</w:t>
      </w:r>
      <w:r w:rsidR="006D637A">
        <w:rPr>
          <w:rFonts w:asciiTheme="minorHAnsi" w:hAnsiTheme="minorHAnsi" w:cstheme="minorHAnsi"/>
        </w:rPr>
        <w:t>e 35</w:t>
      </w:r>
      <w:r w:rsidR="00BF1E77">
        <w:rPr>
          <w:rFonts w:asciiTheme="minorHAnsi" w:hAnsiTheme="minorHAnsi" w:cstheme="minorHAnsi"/>
        </w:rPr>
        <w:t>, #</w:t>
      </w:r>
      <w:r w:rsidR="006D637A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ab/>
      </w:r>
      <w:r w:rsidR="006D637A">
        <w:rPr>
          <w:rFonts w:asciiTheme="minorHAnsi" w:hAnsiTheme="minorHAnsi" w:cstheme="minorHAnsi"/>
        </w:rPr>
        <w:t>Rectangular floor</w:t>
      </w:r>
      <w:r w:rsidR="00BF1E77">
        <w:rPr>
          <w:rFonts w:asciiTheme="minorHAnsi" w:hAnsiTheme="minorHAnsi" w:cstheme="minorHAnsi"/>
        </w:rPr>
        <w:t xml:space="preserve"> </w:t>
      </w:r>
      <w:r w:rsidR="00BF1E77" w:rsidRPr="00BF1E77">
        <w:rPr>
          <w:rFonts w:asciiTheme="minorHAnsi" w:hAnsiTheme="minorHAnsi" w:cstheme="minorHAnsi"/>
          <w:b/>
          <w:i/>
        </w:rPr>
        <w:t>(TG)</w:t>
      </w:r>
    </w:p>
    <w:p w:rsidR="006F7EED" w:rsidRPr="00780F4B" w:rsidRDefault="006D637A" w:rsidP="006F7EED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35, #5</w:t>
      </w:r>
      <w:r w:rsidR="006F7EED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Model</w:t>
      </w:r>
      <w:r w:rsidR="006F7EED">
        <w:rPr>
          <w:rFonts w:asciiTheme="minorHAnsi" w:hAnsiTheme="minorHAnsi" w:cstheme="minorHAnsi"/>
        </w:rPr>
        <w:t xml:space="preserve"> </w:t>
      </w:r>
      <w:r w:rsidR="006F7EED" w:rsidRPr="00BF1E77">
        <w:rPr>
          <w:rFonts w:asciiTheme="minorHAnsi" w:hAnsiTheme="minorHAnsi" w:cstheme="minorHAnsi"/>
          <w:b/>
          <w:i/>
        </w:rPr>
        <w:t>(TG)</w:t>
      </w:r>
    </w:p>
    <w:p w:rsidR="00BA39B5" w:rsidRPr="008108C7" w:rsidRDefault="00BA39B5" w:rsidP="00BF1E77">
      <w:pPr>
        <w:pStyle w:val="ListParagraph"/>
        <w:ind w:left="4860" w:hanging="4860"/>
        <w:rPr>
          <w:rFonts w:asciiTheme="minorHAnsi" w:hAnsiTheme="minorHAnsi" w:cstheme="minorHAnsi"/>
        </w:rPr>
      </w:pPr>
    </w:p>
    <w:sectPr w:rsidR="00BA39B5" w:rsidRPr="008108C7" w:rsidSect="002A26B6">
      <w:headerReference w:type="default" r:id="rId8"/>
      <w:footerReference w:type="even" r:id="rId9"/>
      <w:footerReference w:type="default" r:id="rId10"/>
      <w:type w:val="continuous"/>
      <w:pgSz w:w="12240" w:h="15840" w:code="1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E28" w:rsidRDefault="00B27E28">
      <w:r>
        <w:separator/>
      </w:r>
    </w:p>
  </w:endnote>
  <w:endnote w:type="continuationSeparator" w:id="0">
    <w:p w:rsidR="00B27E28" w:rsidRDefault="00B27E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6C" w:rsidRDefault="002450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466C" w:rsidRDefault="00D2466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6C" w:rsidRDefault="002450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D637A">
      <w:rPr>
        <w:rStyle w:val="PageNumber"/>
        <w:noProof/>
      </w:rPr>
      <w:t>4</w:t>
    </w:r>
    <w:r>
      <w:rPr>
        <w:rStyle w:val="PageNumber"/>
      </w:rPr>
      <w:fldChar w:fldCharType="end"/>
    </w:r>
  </w:p>
  <w:p w:rsidR="00D2466C" w:rsidRDefault="00D246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E28" w:rsidRDefault="00B27E28">
      <w:r>
        <w:separator/>
      </w:r>
    </w:p>
  </w:footnote>
  <w:footnote w:type="continuationSeparator" w:id="0">
    <w:p w:rsidR="00B27E28" w:rsidRDefault="00B27E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A63" w:rsidRPr="006F7EED" w:rsidRDefault="00D2466C">
    <w:pPr>
      <w:pStyle w:val="Header"/>
      <w:rPr>
        <w:rFonts w:ascii="Calibri" w:hAnsi="Calibri"/>
        <w:b/>
      </w:rPr>
    </w:pPr>
    <w:r>
      <w:tab/>
    </w:r>
    <w:r>
      <w:tab/>
    </w:r>
    <w:r w:rsidR="008441B8" w:rsidRPr="006F7EED">
      <w:rPr>
        <w:rFonts w:ascii="ArialMT" w:hAnsi="ArialMT" w:cs="ArialMT"/>
        <w:sz w:val="22"/>
        <w:szCs w:val="22"/>
      </w:rPr>
      <w:t>MD00100127</w:t>
    </w:r>
  </w:p>
  <w:p w:rsidR="00D2466C" w:rsidRPr="00356867" w:rsidRDefault="007C3162">
    <w:pPr>
      <w:pStyle w:val="Header"/>
      <w:rPr>
        <w:rFonts w:ascii="Calibri" w:hAnsi="Calibri"/>
        <w:sz w:val="24"/>
      </w:rPr>
    </w:pPr>
    <w:r w:rsidRPr="006F7EED">
      <w:rPr>
        <w:rFonts w:ascii="Calibri" w:hAnsi="Calibri"/>
        <w:b/>
      </w:rPr>
      <w:tab/>
    </w:r>
    <w:r w:rsidRPr="006F7EED">
      <w:rPr>
        <w:rFonts w:ascii="Calibri" w:hAnsi="Calibri"/>
        <w:b/>
      </w:rPr>
      <w:tab/>
    </w:r>
    <w:r w:rsidR="00B52835" w:rsidRPr="006F7EED">
      <w:rPr>
        <w:rFonts w:ascii="ArialMT" w:hAnsi="ArialMT" w:cs="ArialMT"/>
        <w:sz w:val="22"/>
        <w:szCs w:val="22"/>
      </w:rPr>
      <w:t>MD</w:t>
    </w:r>
    <w:r w:rsidR="006F7EED" w:rsidRPr="006F7EED">
      <w:rPr>
        <w:rFonts w:ascii="ArialMT" w:hAnsi="ArialMT" w:cs="ArialMT"/>
        <w:sz w:val="22"/>
        <w:szCs w:val="22"/>
      </w:rPr>
      <w:t>00100128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42E3F"/>
    <w:multiLevelType w:val="hybridMultilevel"/>
    <w:tmpl w:val="D9C0557C"/>
    <w:lvl w:ilvl="0" w:tplc="C1E063C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>
    <w:nsid w:val="0D4D7B99"/>
    <w:multiLevelType w:val="hybridMultilevel"/>
    <w:tmpl w:val="C1D20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B2DDD"/>
    <w:multiLevelType w:val="hybridMultilevel"/>
    <w:tmpl w:val="873EB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556286"/>
    <w:multiLevelType w:val="hybridMultilevel"/>
    <w:tmpl w:val="F7984BBE"/>
    <w:lvl w:ilvl="0" w:tplc="04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>
    <w:nsid w:val="41FA4668"/>
    <w:multiLevelType w:val="hybridMultilevel"/>
    <w:tmpl w:val="A1944042"/>
    <w:lvl w:ilvl="0" w:tplc="B6FA0EE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21D67D2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88581A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D1EA96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772CB3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8FA40B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6B8F8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97DA359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720A51F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2451C9B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F20E5"/>
    <w:multiLevelType w:val="hybridMultilevel"/>
    <w:tmpl w:val="2F949156"/>
    <w:lvl w:ilvl="0" w:tplc="0409000F">
      <w:start w:val="1"/>
      <w:numFmt w:val="decimal"/>
      <w:lvlText w:val="%1."/>
      <w:lvlJc w:val="left"/>
      <w:pPr>
        <w:ind w:left="380" w:hanging="360"/>
      </w:pPr>
    </w:lvl>
    <w:lvl w:ilvl="1" w:tplc="04090019">
      <w:start w:val="1"/>
      <w:numFmt w:val="lowerLetter"/>
      <w:lvlText w:val="%2."/>
      <w:lvlJc w:val="left"/>
      <w:pPr>
        <w:ind w:left="1100" w:hanging="360"/>
      </w:pPr>
    </w:lvl>
    <w:lvl w:ilvl="2" w:tplc="0409001B">
      <w:start w:val="1"/>
      <w:numFmt w:val="lowerRoman"/>
      <w:lvlText w:val="%3."/>
      <w:lvlJc w:val="right"/>
      <w:pPr>
        <w:ind w:left="1820" w:hanging="180"/>
      </w:pPr>
    </w:lvl>
    <w:lvl w:ilvl="3" w:tplc="0409000F">
      <w:start w:val="1"/>
      <w:numFmt w:val="decimal"/>
      <w:lvlText w:val="%4."/>
      <w:lvlJc w:val="left"/>
      <w:pPr>
        <w:ind w:left="2540" w:hanging="360"/>
      </w:pPr>
    </w:lvl>
    <w:lvl w:ilvl="4" w:tplc="04090019">
      <w:start w:val="1"/>
      <w:numFmt w:val="lowerLetter"/>
      <w:lvlText w:val="%5."/>
      <w:lvlJc w:val="left"/>
      <w:pPr>
        <w:ind w:left="3260" w:hanging="360"/>
      </w:pPr>
    </w:lvl>
    <w:lvl w:ilvl="5" w:tplc="0409001B">
      <w:start w:val="1"/>
      <w:numFmt w:val="lowerRoman"/>
      <w:lvlText w:val="%6."/>
      <w:lvlJc w:val="right"/>
      <w:pPr>
        <w:ind w:left="3980" w:hanging="180"/>
      </w:pPr>
    </w:lvl>
    <w:lvl w:ilvl="6" w:tplc="0409000F">
      <w:start w:val="1"/>
      <w:numFmt w:val="decimal"/>
      <w:lvlText w:val="%7."/>
      <w:lvlJc w:val="left"/>
      <w:pPr>
        <w:ind w:left="4700" w:hanging="360"/>
      </w:pPr>
    </w:lvl>
    <w:lvl w:ilvl="7" w:tplc="04090019">
      <w:start w:val="1"/>
      <w:numFmt w:val="lowerLetter"/>
      <w:lvlText w:val="%8."/>
      <w:lvlJc w:val="left"/>
      <w:pPr>
        <w:ind w:left="5420" w:hanging="360"/>
      </w:pPr>
    </w:lvl>
    <w:lvl w:ilvl="8" w:tplc="0409001B">
      <w:start w:val="1"/>
      <w:numFmt w:val="lowerRoman"/>
      <w:lvlText w:val="%9."/>
      <w:lvlJc w:val="right"/>
      <w:pPr>
        <w:ind w:left="6140" w:hanging="180"/>
      </w:pPr>
    </w:lvl>
  </w:abstractNum>
  <w:abstractNum w:abstractNumId="7">
    <w:nsid w:val="4FC6229C"/>
    <w:multiLevelType w:val="hybridMultilevel"/>
    <w:tmpl w:val="EF8214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51642E32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0451C0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8F235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33062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2F303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AA6BA7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6C3834"/>
    <w:multiLevelType w:val="hybridMultilevel"/>
    <w:tmpl w:val="D72AF93C"/>
    <w:lvl w:ilvl="0" w:tplc="0409000F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10"/>
  </w:num>
  <w:num w:numId="7">
    <w:abstractNumId w:val="5"/>
  </w:num>
  <w:num w:numId="8">
    <w:abstractNumId w:val="12"/>
  </w:num>
  <w:num w:numId="9">
    <w:abstractNumId w:val="9"/>
  </w:num>
  <w:num w:numId="10">
    <w:abstractNumId w:val="11"/>
  </w:num>
  <w:num w:numId="11">
    <w:abstractNumId w:val="8"/>
  </w:num>
  <w:num w:numId="12">
    <w:abstractNumId w:val="13"/>
  </w:num>
  <w:num w:numId="13">
    <w:abstractNumId w:val="3"/>
  </w:num>
  <w:num w:numId="14">
    <w:abstractNumId w:val="14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MDc3MzAztjAwMzI1tbRU0lEKTi0uzszPAykwqgUAQgkoYCwAAAA="/>
  </w:docVars>
  <w:rsids>
    <w:rsidRoot w:val="00924727"/>
    <w:rsid w:val="00012CEE"/>
    <w:rsid w:val="00014EBC"/>
    <w:rsid w:val="00025A3D"/>
    <w:rsid w:val="000333F1"/>
    <w:rsid w:val="00042E85"/>
    <w:rsid w:val="00043E17"/>
    <w:rsid w:val="00043EAB"/>
    <w:rsid w:val="000464BC"/>
    <w:rsid w:val="000A5783"/>
    <w:rsid w:val="000C013B"/>
    <w:rsid w:val="000C5769"/>
    <w:rsid w:val="000E2B9D"/>
    <w:rsid w:val="000F2208"/>
    <w:rsid w:val="000F3974"/>
    <w:rsid w:val="001101B3"/>
    <w:rsid w:val="00115929"/>
    <w:rsid w:val="00127A7B"/>
    <w:rsid w:val="001450AA"/>
    <w:rsid w:val="001661EC"/>
    <w:rsid w:val="00176284"/>
    <w:rsid w:val="001B1B82"/>
    <w:rsid w:val="001B47DE"/>
    <w:rsid w:val="00200705"/>
    <w:rsid w:val="00207667"/>
    <w:rsid w:val="00210FC6"/>
    <w:rsid w:val="00217296"/>
    <w:rsid w:val="002172C7"/>
    <w:rsid w:val="002201CE"/>
    <w:rsid w:val="00222426"/>
    <w:rsid w:val="002450AE"/>
    <w:rsid w:val="00267A5A"/>
    <w:rsid w:val="00280500"/>
    <w:rsid w:val="002867F7"/>
    <w:rsid w:val="002945D6"/>
    <w:rsid w:val="002A26B6"/>
    <w:rsid w:val="002A5C15"/>
    <w:rsid w:val="002B765E"/>
    <w:rsid w:val="002C2D64"/>
    <w:rsid w:val="002D1BBD"/>
    <w:rsid w:val="002D5D8C"/>
    <w:rsid w:val="002E4DFD"/>
    <w:rsid w:val="002F5D95"/>
    <w:rsid w:val="00306683"/>
    <w:rsid w:val="00310177"/>
    <w:rsid w:val="00312D22"/>
    <w:rsid w:val="00326D0D"/>
    <w:rsid w:val="00350B3E"/>
    <w:rsid w:val="00356867"/>
    <w:rsid w:val="003608D2"/>
    <w:rsid w:val="00363FAF"/>
    <w:rsid w:val="00376E05"/>
    <w:rsid w:val="00395244"/>
    <w:rsid w:val="003B0A71"/>
    <w:rsid w:val="003D6CFD"/>
    <w:rsid w:val="003E24A2"/>
    <w:rsid w:val="003E30A4"/>
    <w:rsid w:val="003F466A"/>
    <w:rsid w:val="00400D6C"/>
    <w:rsid w:val="0042669F"/>
    <w:rsid w:val="00435D49"/>
    <w:rsid w:val="00440302"/>
    <w:rsid w:val="00445D4E"/>
    <w:rsid w:val="00460E2C"/>
    <w:rsid w:val="00463D26"/>
    <w:rsid w:val="00484B8F"/>
    <w:rsid w:val="0048664D"/>
    <w:rsid w:val="004962A7"/>
    <w:rsid w:val="004A1EF5"/>
    <w:rsid w:val="004C609B"/>
    <w:rsid w:val="004C7587"/>
    <w:rsid w:val="004D777D"/>
    <w:rsid w:val="004F5823"/>
    <w:rsid w:val="00502A86"/>
    <w:rsid w:val="00502B39"/>
    <w:rsid w:val="0054056C"/>
    <w:rsid w:val="00544845"/>
    <w:rsid w:val="00547AD2"/>
    <w:rsid w:val="00551AB3"/>
    <w:rsid w:val="00555646"/>
    <w:rsid w:val="005A1B77"/>
    <w:rsid w:val="005B287A"/>
    <w:rsid w:val="005C7968"/>
    <w:rsid w:val="005D0824"/>
    <w:rsid w:val="005D2C74"/>
    <w:rsid w:val="005F072E"/>
    <w:rsid w:val="005F2484"/>
    <w:rsid w:val="00611C18"/>
    <w:rsid w:val="00613DD6"/>
    <w:rsid w:val="006159B8"/>
    <w:rsid w:val="00631A80"/>
    <w:rsid w:val="00632555"/>
    <w:rsid w:val="00637056"/>
    <w:rsid w:val="006447B5"/>
    <w:rsid w:val="00644B73"/>
    <w:rsid w:val="00653BB8"/>
    <w:rsid w:val="00654CDF"/>
    <w:rsid w:val="00666BA0"/>
    <w:rsid w:val="00667EF4"/>
    <w:rsid w:val="00667F1F"/>
    <w:rsid w:val="00691FB3"/>
    <w:rsid w:val="006A0B64"/>
    <w:rsid w:val="006A2C42"/>
    <w:rsid w:val="006B19A3"/>
    <w:rsid w:val="006C355E"/>
    <w:rsid w:val="006D50A0"/>
    <w:rsid w:val="006D637A"/>
    <w:rsid w:val="006E6246"/>
    <w:rsid w:val="006E7CB5"/>
    <w:rsid w:val="006F339D"/>
    <w:rsid w:val="006F7EED"/>
    <w:rsid w:val="00707F79"/>
    <w:rsid w:val="00711F53"/>
    <w:rsid w:val="00712107"/>
    <w:rsid w:val="00716F60"/>
    <w:rsid w:val="0072041C"/>
    <w:rsid w:val="007216D9"/>
    <w:rsid w:val="00740646"/>
    <w:rsid w:val="00747F18"/>
    <w:rsid w:val="00764B22"/>
    <w:rsid w:val="007671EE"/>
    <w:rsid w:val="00770CE8"/>
    <w:rsid w:val="00771212"/>
    <w:rsid w:val="007723A6"/>
    <w:rsid w:val="00777332"/>
    <w:rsid w:val="00780F4B"/>
    <w:rsid w:val="0079199D"/>
    <w:rsid w:val="007B3095"/>
    <w:rsid w:val="007C3162"/>
    <w:rsid w:val="007E084E"/>
    <w:rsid w:val="007E1CE0"/>
    <w:rsid w:val="007E7816"/>
    <w:rsid w:val="0080595C"/>
    <w:rsid w:val="008108C7"/>
    <w:rsid w:val="00816846"/>
    <w:rsid w:val="008243DC"/>
    <w:rsid w:val="00831E6D"/>
    <w:rsid w:val="00837B91"/>
    <w:rsid w:val="008441B8"/>
    <w:rsid w:val="00860A6E"/>
    <w:rsid w:val="00872029"/>
    <w:rsid w:val="00874ACC"/>
    <w:rsid w:val="00877DA4"/>
    <w:rsid w:val="0088474E"/>
    <w:rsid w:val="00886714"/>
    <w:rsid w:val="008907F0"/>
    <w:rsid w:val="008911B6"/>
    <w:rsid w:val="008B134A"/>
    <w:rsid w:val="0090142C"/>
    <w:rsid w:val="00910386"/>
    <w:rsid w:val="00923742"/>
    <w:rsid w:val="00924727"/>
    <w:rsid w:val="00932977"/>
    <w:rsid w:val="009367FF"/>
    <w:rsid w:val="009400E9"/>
    <w:rsid w:val="0095255D"/>
    <w:rsid w:val="00957DCC"/>
    <w:rsid w:val="0096556F"/>
    <w:rsid w:val="009742FF"/>
    <w:rsid w:val="00975FF0"/>
    <w:rsid w:val="00981F17"/>
    <w:rsid w:val="0099090E"/>
    <w:rsid w:val="00995FB8"/>
    <w:rsid w:val="009F24A8"/>
    <w:rsid w:val="00A03860"/>
    <w:rsid w:val="00A05633"/>
    <w:rsid w:val="00A07F8C"/>
    <w:rsid w:val="00A138D9"/>
    <w:rsid w:val="00A36834"/>
    <w:rsid w:val="00A65537"/>
    <w:rsid w:val="00A84B93"/>
    <w:rsid w:val="00A85528"/>
    <w:rsid w:val="00AA1A1D"/>
    <w:rsid w:val="00AC3AC4"/>
    <w:rsid w:val="00AE0569"/>
    <w:rsid w:val="00AE06D7"/>
    <w:rsid w:val="00AE35C1"/>
    <w:rsid w:val="00B00C38"/>
    <w:rsid w:val="00B225BC"/>
    <w:rsid w:val="00B26B74"/>
    <w:rsid w:val="00B277E7"/>
    <w:rsid w:val="00B27E28"/>
    <w:rsid w:val="00B52835"/>
    <w:rsid w:val="00B80B16"/>
    <w:rsid w:val="00B82908"/>
    <w:rsid w:val="00BA39B5"/>
    <w:rsid w:val="00BC6150"/>
    <w:rsid w:val="00BD0F1B"/>
    <w:rsid w:val="00BE3F9C"/>
    <w:rsid w:val="00BF1B82"/>
    <w:rsid w:val="00BF1E77"/>
    <w:rsid w:val="00BF544E"/>
    <w:rsid w:val="00BF56DA"/>
    <w:rsid w:val="00C04432"/>
    <w:rsid w:val="00C07283"/>
    <w:rsid w:val="00C10226"/>
    <w:rsid w:val="00C11944"/>
    <w:rsid w:val="00C17BCA"/>
    <w:rsid w:val="00C2248F"/>
    <w:rsid w:val="00C224E5"/>
    <w:rsid w:val="00C275C8"/>
    <w:rsid w:val="00C305DF"/>
    <w:rsid w:val="00C3505D"/>
    <w:rsid w:val="00C45D91"/>
    <w:rsid w:val="00C47E69"/>
    <w:rsid w:val="00C53606"/>
    <w:rsid w:val="00C77590"/>
    <w:rsid w:val="00C82AE6"/>
    <w:rsid w:val="00C8645D"/>
    <w:rsid w:val="00C91BB8"/>
    <w:rsid w:val="00C9401E"/>
    <w:rsid w:val="00CA0264"/>
    <w:rsid w:val="00CA17BD"/>
    <w:rsid w:val="00CA67CE"/>
    <w:rsid w:val="00CB00FC"/>
    <w:rsid w:val="00CC7C11"/>
    <w:rsid w:val="00CE16BE"/>
    <w:rsid w:val="00D16225"/>
    <w:rsid w:val="00D20FBA"/>
    <w:rsid w:val="00D2344D"/>
    <w:rsid w:val="00D2466C"/>
    <w:rsid w:val="00D26896"/>
    <w:rsid w:val="00D35A51"/>
    <w:rsid w:val="00D51B35"/>
    <w:rsid w:val="00D92CAD"/>
    <w:rsid w:val="00D93359"/>
    <w:rsid w:val="00DC3D07"/>
    <w:rsid w:val="00DD2780"/>
    <w:rsid w:val="00DE1D3B"/>
    <w:rsid w:val="00DE58BA"/>
    <w:rsid w:val="00DE7D65"/>
    <w:rsid w:val="00E05DB4"/>
    <w:rsid w:val="00E0671C"/>
    <w:rsid w:val="00E22D52"/>
    <w:rsid w:val="00E5373D"/>
    <w:rsid w:val="00E6303F"/>
    <w:rsid w:val="00E802C6"/>
    <w:rsid w:val="00E829D9"/>
    <w:rsid w:val="00E849A3"/>
    <w:rsid w:val="00E86FC0"/>
    <w:rsid w:val="00E93DF9"/>
    <w:rsid w:val="00EA00BF"/>
    <w:rsid w:val="00EA2D8D"/>
    <w:rsid w:val="00EA673D"/>
    <w:rsid w:val="00EB3286"/>
    <w:rsid w:val="00EB6D86"/>
    <w:rsid w:val="00EC5327"/>
    <w:rsid w:val="00EC72A1"/>
    <w:rsid w:val="00ED5047"/>
    <w:rsid w:val="00EE36D4"/>
    <w:rsid w:val="00EF7F96"/>
    <w:rsid w:val="00F00E7C"/>
    <w:rsid w:val="00F050BD"/>
    <w:rsid w:val="00F112F2"/>
    <w:rsid w:val="00F23299"/>
    <w:rsid w:val="00F41C73"/>
    <w:rsid w:val="00F553CF"/>
    <w:rsid w:val="00F62DC4"/>
    <w:rsid w:val="00F63F14"/>
    <w:rsid w:val="00F71A56"/>
    <w:rsid w:val="00F73441"/>
    <w:rsid w:val="00F76F40"/>
    <w:rsid w:val="00F808EB"/>
    <w:rsid w:val="00F85235"/>
    <w:rsid w:val="00F85B9C"/>
    <w:rsid w:val="00F912A1"/>
    <w:rsid w:val="00FA20D3"/>
    <w:rsid w:val="00FA65F4"/>
    <w:rsid w:val="00FA71BF"/>
    <w:rsid w:val="00FE0A63"/>
    <w:rsid w:val="00FE18AF"/>
    <w:rsid w:val="00FE7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6B6"/>
  </w:style>
  <w:style w:type="paragraph" w:styleId="Heading1">
    <w:name w:val="heading 1"/>
    <w:basedOn w:val="Normal"/>
    <w:next w:val="Normal"/>
    <w:qFormat/>
    <w:rsid w:val="002A26B6"/>
    <w:pPr>
      <w:keepNext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qFormat/>
    <w:rsid w:val="002A26B6"/>
    <w:pPr>
      <w:keepNext/>
      <w:tabs>
        <w:tab w:val="left" w:pos="900"/>
        <w:tab w:val="left" w:pos="5780"/>
        <w:tab w:val="left" w:pos="6580"/>
      </w:tabs>
      <w:ind w:left="740" w:hanging="360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2A26B6"/>
    <w:pPr>
      <w:keepNext/>
      <w:tabs>
        <w:tab w:val="left" w:pos="720"/>
        <w:tab w:val="left" w:pos="6520"/>
      </w:tabs>
      <w:ind w:left="900" w:hanging="900"/>
      <w:outlineLvl w:val="2"/>
    </w:pPr>
    <w:rPr>
      <w:bCs/>
      <w:sz w:val="24"/>
    </w:rPr>
  </w:style>
  <w:style w:type="paragraph" w:styleId="Heading4">
    <w:name w:val="heading 4"/>
    <w:basedOn w:val="Normal"/>
    <w:next w:val="Normal"/>
    <w:qFormat/>
    <w:rsid w:val="002A26B6"/>
    <w:pPr>
      <w:keepNext/>
      <w:tabs>
        <w:tab w:val="left" w:pos="6520"/>
      </w:tabs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2A26B6"/>
    <w:pPr>
      <w:keepNext/>
      <w:tabs>
        <w:tab w:val="left" w:pos="6520"/>
      </w:tabs>
      <w:outlineLvl w:val="4"/>
    </w:pPr>
    <w:rPr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A26B6"/>
    <w:pPr>
      <w:jc w:val="center"/>
    </w:pPr>
    <w:rPr>
      <w:b/>
      <w:sz w:val="28"/>
    </w:rPr>
  </w:style>
  <w:style w:type="paragraph" w:styleId="BodyTextIndent">
    <w:name w:val="Body Text Indent"/>
    <w:basedOn w:val="Normal"/>
    <w:semiHidden/>
    <w:rsid w:val="002A26B6"/>
    <w:pPr>
      <w:tabs>
        <w:tab w:val="left" w:pos="720"/>
        <w:tab w:val="left" w:pos="900"/>
        <w:tab w:val="left" w:pos="6520"/>
      </w:tabs>
      <w:ind w:left="900" w:hanging="720"/>
    </w:pPr>
    <w:rPr>
      <w:bCs/>
      <w:sz w:val="24"/>
    </w:rPr>
  </w:style>
  <w:style w:type="paragraph" w:styleId="BodyText">
    <w:name w:val="Body Text"/>
    <w:basedOn w:val="Normal"/>
    <w:semiHidden/>
    <w:rsid w:val="002A26B6"/>
    <w:pPr>
      <w:tabs>
        <w:tab w:val="left" w:pos="6520"/>
      </w:tabs>
    </w:pPr>
    <w:rPr>
      <w:sz w:val="24"/>
    </w:rPr>
  </w:style>
  <w:style w:type="paragraph" w:styleId="Footer">
    <w:name w:val="footer"/>
    <w:basedOn w:val="Normal"/>
    <w:semiHidden/>
    <w:rsid w:val="002A26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2A26B6"/>
  </w:style>
  <w:style w:type="paragraph" w:styleId="BodyTextIndent2">
    <w:name w:val="Body Text Indent 2"/>
    <w:basedOn w:val="Normal"/>
    <w:semiHidden/>
    <w:rsid w:val="002A26B6"/>
    <w:pPr>
      <w:tabs>
        <w:tab w:val="left" w:pos="720"/>
        <w:tab w:val="left" w:pos="1620"/>
        <w:tab w:val="left" w:pos="2880"/>
        <w:tab w:val="left" w:pos="6520"/>
      </w:tabs>
      <w:ind w:left="2880" w:hanging="2880"/>
    </w:pPr>
    <w:rPr>
      <w:sz w:val="24"/>
    </w:rPr>
  </w:style>
  <w:style w:type="paragraph" w:styleId="BodyTextIndent3">
    <w:name w:val="Body Text Indent 3"/>
    <w:basedOn w:val="Normal"/>
    <w:semiHidden/>
    <w:rsid w:val="002A26B6"/>
    <w:pPr>
      <w:tabs>
        <w:tab w:val="left" w:pos="720"/>
        <w:tab w:val="left" w:pos="2880"/>
        <w:tab w:val="left" w:pos="6520"/>
      </w:tabs>
      <w:ind w:left="3240" w:hanging="3240"/>
    </w:pPr>
    <w:rPr>
      <w:sz w:val="24"/>
    </w:rPr>
  </w:style>
  <w:style w:type="paragraph" w:styleId="PlainText">
    <w:name w:val="Plain Text"/>
    <w:basedOn w:val="Normal"/>
    <w:link w:val="PlainTextChar"/>
    <w:semiHidden/>
    <w:rsid w:val="002A26B6"/>
    <w:rPr>
      <w:rFonts w:ascii="Courier New" w:hAnsi="Courier New" w:cs="Courier New"/>
    </w:rPr>
  </w:style>
  <w:style w:type="paragraph" w:styleId="NormalWeb">
    <w:name w:val="Normal (Web)"/>
    <w:basedOn w:val="Normal"/>
    <w:semiHidden/>
    <w:rsid w:val="002A26B6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299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semiHidden/>
    <w:rsid w:val="00AC3AC4"/>
    <w:rPr>
      <w:rFonts w:ascii="Courier New" w:hAnsi="Courier New" w:cs="Courier New"/>
    </w:rPr>
  </w:style>
  <w:style w:type="paragraph" w:styleId="Header">
    <w:name w:val="header"/>
    <w:basedOn w:val="Normal"/>
    <w:link w:val="HeaderChar"/>
    <w:uiPriority w:val="99"/>
    <w:unhideWhenUsed/>
    <w:rsid w:val="003568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867"/>
  </w:style>
  <w:style w:type="paragraph" w:styleId="ListParagraph">
    <w:name w:val="List Paragraph"/>
    <w:basedOn w:val="Normal"/>
    <w:uiPriority w:val="34"/>
    <w:qFormat/>
    <w:rsid w:val="006A0B64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7922B-F525-4087-A6A2-9400DE273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Instructions for Testing</vt:lpstr>
    </vt:vector>
  </TitlesOfParts>
  <Company>RegionIV</Company>
  <LinksUpToDate>false</LinksUpToDate>
  <CharactersWithSpaces>6871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Instructions for Testing</dc:title>
  <dc:creator>RegionIV</dc:creator>
  <cp:lastModifiedBy>NBP User</cp:lastModifiedBy>
  <cp:revision>4</cp:revision>
  <cp:lastPrinted>2020-01-27T20:40:00Z</cp:lastPrinted>
  <dcterms:created xsi:type="dcterms:W3CDTF">2020-09-17T14:59:00Z</dcterms:created>
  <dcterms:modified xsi:type="dcterms:W3CDTF">2020-09-17T15:20:00Z</dcterms:modified>
</cp:coreProperties>
</file>